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B17FC" w:rsidTr="00C41FF8">
        <w:tc>
          <w:tcPr>
            <w:tcW w:w="4785" w:type="dxa"/>
          </w:tcPr>
          <w:p w:rsidR="005B17FC" w:rsidRPr="00C41FF8" w:rsidRDefault="005B17FC" w:rsidP="00C41FF8">
            <w:pPr>
              <w:topLinePunct/>
              <w:autoSpaceDE/>
              <w:adjustRightInd w:val="0"/>
              <w:snapToGrid w:val="0"/>
              <w:spacing w:line="290" w:lineRule="atLeast"/>
              <w:jc w:val="center"/>
              <w:rPr>
                <w:rFonts w:ascii="한컴바탕" w:eastAsia="한컴바탕" w:hAnsi="한컴바탕" w:cs="한컴바탕" w:hint="eastAsia"/>
                <w:b/>
                <w:sz w:val="26"/>
                <w:szCs w:val="26"/>
              </w:rPr>
            </w:pPr>
            <w:r w:rsidRPr="00C41FF8">
              <w:rPr>
                <w:rFonts w:ascii="한컴바탕" w:eastAsia="한컴바탕" w:hAnsi="한컴바탕" w:cs="한컴바탕" w:hint="eastAsia"/>
                <w:b/>
                <w:sz w:val="26"/>
                <w:szCs w:val="26"/>
              </w:rPr>
              <w:t>수출입 유관 행정사업성 비용 철폐 및</w:t>
            </w:r>
          </w:p>
          <w:p w:rsidR="005B17FC" w:rsidRPr="00C41FF8" w:rsidRDefault="005B17FC" w:rsidP="00C41FF8">
            <w:pPr>
              <w:topLinePunct/>
              <w:autoSpaceDE/>
              <w:adjustRightInd w:val="0"/>
              <w:snapToGrid w:val="0"/>
              <w:spacing w:line="290" w:lineRule="atLeast"/>
              <w:jc w:val="center"/>
              <w:rPr>
                <w:rFonts w:ascii="한컴바탕" w:eastAsia="한컴바탕" w:hAnsi="한컴바탕" w:cs="한컴바탕"/>
                <w:b/>
                <w:sz w:val="26"/>
                <w:szCs w:val="26"/>
              </w:rPr>
            </w:pPr>
            <w:r w:rsidRPr="00C41FF8">
              <w:rPr>
                <w:rFonts w:ascii="한컴바탕" w:eastAsia="한컴바탕" w:hAnsi="한컴바탕" w:cs="한컴바탕" w:hint="eastAsia"/>
                <w:b/>
                <w:sz w:val="26"/>
                <w:szCs w:val="26"/>
              </w:rPr>
              <w:t>면제에 관한 통지</w:t>
            </w:r>
          </w:p>
          <w:p w:rsidR="005B17FC" w:rsidRPr="00C41FF8" w:rsidRDefault="005B17FC" w:rsidP="00C41FF8">
            <w:pPr>
              <w:topLinePunct/>
              <w:autoSpaceDE/>
              <w:adjustRightInd w:val="0"/>
              <w:snapToGrid w:val="0"/>
              <w:spacing w:line="290" w:lineRule="atLeast"/>
              <w:jc w:val="center"/>
              <w:rPr>
                <w:rFonts w:ascii="한컴바탕" w:eastAsia="한컴바탕" w:hAnsi="한컴바탕" w:cs="한컴바탕"/>
                <w:sz w:val="21"/>
                <w:szCs w:val="21"/>
              </w:rPr>
            </w:pPr>
            <w:r w:rsidRPr="00C41FF8">
              <w:rPr>
                <w:rFonts w:ascii="한컴바탕" w:eastAsia="한컴바탕" w:hAnsi="한컴바탕" w:cs="한컴바탕" w:hint="eastAsia"/>
                <w:sz w:val="21"/>
                <w:szCs w:val="21"/>
              </w:rPr>
              <w:t>재종[2012]71호</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5B17FC" w:rsidRPr="00C41FF8" w:rsidRDefault="005B17FC" w:rsidP="00C41FF8">
            <w:pPr>
              <w:topLinePunct/>
              <w:autoSpaceDE/>
              <w:adjustRightInd w:val="0"/>
              <w:snapToGrid w:val="0"/>
              <w:spacing w:line="290" w:lineRule="atLeast"/>
              <w:rPr>
                <w:rFonts w:ascii="한컴바탕" w:eastAsia="한컴바탕" w:hAnsi="한컴바탕" w:cs="한컴바탕"/>
                <w:sz w:val="21"/>
                <w:szCs w:val="21"/>
              </w:rPr>
            </w:pPr>
            <w:r w:rsidRPr="00C41FF8">
              <w:rPr>
                <w:rFonts w:ascii="한컴바탕" w:eastAsia="한컴바탕" w:hAnsi="한컴바탕" w:cs="한컴바탕" w:hint="eastAsia"/>
                <w:sz w:val="21"/>
                <w:szCs w:val="21"/>
              </w:rPr>
              <w:t xml:space="preserve">해관총서, </w:t>
            </w:r>
            <w:proofErr w:type="spellStart"/>
            <w:r w:rsidRPr="00C41FF8">
              <w:rPr>
                <w:rFonts w:ascii="한컴바탕" w:eastAsia="한컴바탕" w:hAnsi="한컴바탕" w:cs="한컴바탕" w:hint="eastAsia"/>
                <w:sz w:val="21"/>
                <w:szCs w:val="21"/>
              </w:rPr>
              <w:t>국가질량감독검험검역총국</w:t>
            </w:r>
            <w:proofErr w:type="spellEnd"/>
            <w:r w:rsidRPr="00C41FF8">
              <w:rPr>
                <w:rFonts w:ascii="한컴바탕" w:eastAsia="한컴바탕" w:hAnsi="한컴바탕" w:cs="한컴바탕" w:hint="eastAsia"/>
                <w:sz w:val="21"/>
                <w:szCs w:val="21"/>
              </w:rPr>
              <w:t xml:space="preserve">, 각 성, 자치구, 직할시 </w:t>
            </w:r>
            <w:proofErr w:type="spellStart"/>
            <w:r w:rsidRPr="00C41FF8">
              <w:rPr>
                <w:rFonts w:ascii="한컴바탕" w:eastAsia="한컴바탕" w:hAnsi="한컴바탕" w:cs="한컴바탕" w:hint="eastAsia"/>
                <w:sz w:val="21"/>
                <w:szCs w:val="21"/>
              </w:rPr>
              <w:t>재정청</w:t>
            </w:r>
            <w:proofErr w:type="spellEnd"/>
            <w:r w:rsidRPr="00C41FF8">
              <w:rPr>
                <w:rFonts w:ascii="한컴바탕" w:eastAsia="한컴바탕" w:hAnsi="한컴바탕" w:cs="한컴바탕" w:hint="eastAsia"/>
                <w:sz w:val="21"/>
                <w:szCs w:val="21"/>
              </w:rPr>
              <w:t xml:space="preserve">(국), 발전개혁위원회, </w:t>
            </w:r>
            <w:proofErr w:type="spellStart"/>
            <w:r w:rsidRPr="00C41FF8">
              <w:rPr>
                <w:rFonts w:ascii="한컴바탕" w:eastAsia="한컴바탕" w:hAnsi="한컴바탕" w:cs="한컴바탕" w:hint="eastAsia"/>
                <w:sz w:val="21"/>
                <w:szCs w:val="21"/>
              </w:rPr>
              <w:t>물가국</w:t>
            </w:r>
            <w:proofErr w:type="spellEnd"/>
            <w:r w:rsidRPr="00C41FF8">
              <w:rPr>
                <w:rFonts w:ascii="한컴바탕" w:eastAsia="한컴바탕" w:hAnsi="한컴바탕" w:cs="한컴바탕" w:hint="eastAsia"/>
                <w:sz w:val="21"/>
                <w:szCs w:val="21"/>
              </w:rPr>
              <w:t xml:space="preserve">, </w:t>
            </w:r>
            <w:proofErr w:type="spellStart"/>
            <w:r w:rsidRPr="00C41FF8">
              <w:rPr>
                <w:rFonts w:ascii="한컴바탕" w:eastAsia="한컴바탕" w:hAnsi="한컴바탕" w:cs="한컴바탕" w:hint="eastAsia"/>
                <w:sz w:val="21"/>
                <w:szCs w:val="21"/>
              </w:rPr>
              <w:t>신강생산건설병단재무국</w:t>
            </w:r>
            <w:proofErr w:type="spellEnd"/>
            <w:r w:rsidRPr="00C41FF8">
              <w:rPr>
                <w:rFonts w:ascii="한컴바탕" w:eastAsia="한컴바탕" w:hAnsi="한컴바탕" w:cs="한컴바탕" w:hint="eastAsia"/>
                <w:sz w:val="21"/>
                <w:szCs w:val="21"/>
              </w:rPr>
              <w:t>, 발전개혁위원회:</w:t>
            </w:r>
          </w:p>
          <w:p w:rsidR="005B17FC" w:rsidRPr="00C41FF8" w:rsidRDefault="005B17FC" w:rsidP="00C41FF8">
            <w:pPr>
              <w:topLinePunct/>
              <w:autoSpaceDE/>
              <w:adjustRightInd w:val="0"/>
              <w:snapToGrid w:val="0"/>
              <w:spacing w:line="290" w:lineRule="atLeast"/>
              <w:ind w:firstLineChars="200" w:firstLine="364"/>
              <w:rPr>
                <w:rFonts w:ascii="한컴바탕" w:eastAsia="한컴바탕" w:hAnsi="한컴바탕" w:cs="한컴바탕"/>
                <w:spacing w:val="-14"/>
                <w:sz w:val="21"/>
                <w:szCs w:val="21"/>
              </w:rPr>
            </w:pPr>
            <w:r w:rsidRPr="00C41FF8">
              <w:rPr>
                <w:rFonts w:ascii="한컴바탕" w:eastAsia="한컴바탕" w:hAnsi="한컴바탕" w:cs="한컴바탕" w:hint="eastAsia"/>
                <w:spacing w:val="-14"/>
                <w:sz w:val="21"/>
                <w:szCs w:val="21"/>
              </w:rPr>
              <w:t>&lt;국무원 행정부서, 대외무역의 안정적인 성장촉진에 관한 약간의 의견&gt;(</w:t>
            </w:r>
            <w:proofErr w:type="spellStart"/>
            <w:r w:rsidRPr="00C41FF8">
              <w:rPr>
                <w:rFonts w:ascii="한컴바탕" w:eastAsia="한컴바탕" w:hAnsi="한컴바탕" w:cs="한컴바탕" w:hint="eastAsia"/>
                <w:spacing w:val="-14"/>
                <w:sz w:val="21"/>
                <w:szCs w:val="21"/>
              </w:rPr>
              <w:t>국판발</w:t>
            </w:r>
            <w:proofErr w:type="spellEnd"/>
            <w:r w:rsidRPr="00C41FF8">
              <w:rPr>
                <w:rFonts w:ascii="한컴바탕" w:eastAsia="한컴바탕" w:hAnsi="한컴바탕" w:cs="한컴바탕" w:hint="eastAsia"/>
                <w:spacing w:val="-14"/>
                <w:sz w:val="21"/>
                <w:szCs w:val="21"/>
              </w:rPr>
              <w:t xml:space="preserve">[2012]49호)의 요구를 이행하기 위한 수출입 유관 행정사업성 비용 철폐 및 면제 프로젝트에 관하여 다음과 같이 통지한다. </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41FF8">
              <w:rPr>
                <w:rFonts w:ascii="한컴바탕" w:eastAsia="한컴바탕" w:hAnsi="한컴바탕" w:cs="한컴바탕" w:hint="eastAsia"/>
                <w:sz w:val="21"/>
                <w:szCs w:val="21"/>
              </w:rPr>
              <w:t xml:space="preserve">1. 2010년 10월 1일부터 해관관리 </w:t>
            </w:r>
            <w:proofErr w:type="spellStart"/>
            <w:r w:rsidRPr="00C41FF8">
              <w:rPr>
                <w:rFonts w:ascii="한컴바탕" w:eastAsia="한컴바탕" w:hAnsi="한컴바탕" w:cs="한컴바탕" w:hint="eastAsia"/>
                <w:sz w:val="21"/>
                <w:szCs w:val="21"/>
              </w:rPr>
              <w:t>수속비를</w:t>
            </w:r>
            <w:proofErr w:type="spellEnd"/>
            <w:r w:rsidRPr="00C41FF8">
              <w:rPr>
                <w:rFonts w:ascii="한컴바탕" w:eastAsia="한컴바탕" w:hAnsi="한컴바탕" w:cs="한컴바탕" w:hint="eastAsia"/>
                <w:sz w:val="21"/>
                <w:szCs w:val="21"/>
              </w:rPr>
              <w:t xml:space="preserve"> 철폐한다. </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41FF8">
              <w:rPr>
                <w:rFonts w:ascii="한컴바탕" w:eastAsia="한컴바탕" w:hAnsi="한컴바탕" w:cs="한컴바탕" w:hint="eastAsia"/>
                <w:sz w:val="21"/>
                <w:szCs w:val="21"/>
              </w:rPr>
              <w:t xml:space="preserve">2. 2012년 10월 1일부터 2012년 12월 31일까지 모든 수출입화물, 운송공구, 컨테이너 및 기타 법정 </w:t>
            </w:r>
            <w:proofErr w:type="spellStart"/>
            <w:r w:rsidRPr="00C41FF8">
              <w:rPr>
                <w:rFonts w:ascii="한컴바탕" w:eastAsia="한컴바탕" w:hAnsi="한컴바탕" w:cs="한컴바탕" w:hint="eastAsia"/>
                <w:sz w:val="21"/>
                <w:szCs w:val="21"/>
              </w:rPr>
              <w:t>검험검역물에</w:t>
            </w:r>
            <w:proofErr w:type="spellEnd"/>
            <w:r w:rsidRPr="00C41FF8">
              <w:rPr>
                <w:rFonts w:ascii="한컴바탕" w:eastAsia="한컴바탕" w:hAnsi="한컴바탕" w:cs="한컴바탕" w:hint="eastAsia"/>
                <w:sz w:val="21"/>
                <w:szCs w:val="21"/>
              </w:rPr>
              <w:t xml:space="preserve"> 대하여 </w:t>
            </w:r>
            <w:proofErr w:type="spellStart"/>
            <w:r w:rsidRPr="00C41FF8">
              <w:rPr>
                <w:rFonts w:ascii="한컴바탕" w:eastAsia="한컴바탕" w:hAnsi="한컴바탕" w:cs="한컴바탕" w:hint="eastAsia"/>
                <w:sz w:val="21"/>
                <w:szCs w:val="21"/>
              </w:rPr>
              <w:t>출입국검험검역비</w:t>
            </w:r>
            <w:proofErr w:type="spellEnd"/>
            <w:r w:rsidRPr="00C41FF8">
              <w:rPr>
                <w:rFonts w:ascii="한컴바탕" w:eastAsia="한컴바탕" w:hAnsi="한컴바탕" w:cs="한컴바탕" w:hint="eastAsia"/>
                <w:sz w:val="21"/>
                <w:szCs w:val="21"/>
              </w:rPr>
              <w:t xml:space="preserve">(출입국인원의 예방접종 및 신체검사에 대하여 수취한 비용, 기업과 사업단위가 </w:t>
            </w:r>
            <w:proofErr w:type="spellStart"/>
            <w:r w:rsidRPr="00C41FF8">
              <w:rPr>
                <w:rFonts w:ascii="한컴바탕" w:eastAsia="한컴바탕" w:hAnsi="한컴바탕" w:cs="한컴바탕" w:hint="eastAsia"/>
                <w:sz w:val="21"/>
                <w:szCs w:val="21"/>
              </w:rPr>
              <w:t>출입국검험검역과</w:t>
            </w:r>
            <w:proofErr w:type="spellEnd"/>
            <w:r w:rsidRPr="00C41FF8">
              <w:rPr>
                <w:rFonts w:ascii="한컴바탕" w:eastAsia="한컴바탕" w:hAnsi="한컴바탕" w:cs="한컴바탕" w:hint="eastAsia"/>
                <w:sz w:val="21"/>
                <w:szCs w:val="21"/>
              </w:rPr>
              <w:t xml:space="preserve"> 관련한 상업성 자발위탁검사와 감정, 출입국검역처리, 동물면역접종업무를 맡아 수취한 비용은 </w:t>
            </w:r>
            <w:proofErr w:type="spellStart"/>
            <w:r w:rsidRPr="00C41FF8">
              <w:rPr>
                <w:rFonts w:ascii="한컴바탕" w:eastAsia="한컴바탕" w:hAnsi="한컴바탕" w:cs="한컴바탕" w:hint="eastAsia"/>
                <w:sz w:val="21"/>
                <w:szCs w:val="21"/>
              </w:rPr>
              <w:t>불포함</w:t>
            </w:r>
            <w:proofErr w:type="spellEnd"/>
            <w:r w:rsidRPr="00C41FF8">
              <w:rPr>
                <w:rFonts w:ascii="한컴바탕" w:eastAsia="한컴바탕" w:hAnsi="한컴바탕" w:cs="한컴바탕" w:hint="eastAsia"/>
                <w:sz w:val="21"/>
                <w:szCs w:val="21"/>
              </w:rPr>
              <w:t xml:space="preserve">)를 면제한다. </w:t>
            </w:r>
          </w:p>
          <w:p w:rsidR="005B17FC" w:rsidRPr="00C41FF8" w:rsidRDefault="005B17FC" w:rsidP="00C41FF8">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C41FF8">
              <w:rPr>
                <w:rFonts w:ascii="한컴바탕" w:eastAsia="한컴바탕" w:hAnsi="한컴바탕" w:cs="한컴바탕" w:hint="eastAsia"/>
                <w:spacing w:val="-6"/>
                <w:sz w:val="21"/>
                <w:szCs w:val="21"/>
              </w:rPr>
              <w:t xml:space="preserve">3. 상술한 행정사업성 비용을 철폐 및 면제한 후, 중앙재정은 유관 부문의 경비예산을 통일하여 안배하고, 그 정상적 이행 책임을 보증한다. </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41FF8">
              <w:rPr>
                <w:rFonts w:ascii="한컴바탕" w:eastAsia="한컴바탕" w:hAnsi="한컴바탕" w:cs="한컴바탕" w:hint="eastAsia"/>
                <w:sz w:val="21"/>
                <w:szCs w:val="21"/>
              </w:rPr>
              <w:t xml:space="preserve">4. 유관 집행/수취부문과 단위는 국가발전개혁위원회에서 &lt;비용수취허가증&gt; 말소수속을 처리하고, </w:t>
            </w:r>
            <w:proofErr w:type="spellStart"/>
            <w:r w:rsidRPr="00C41FF8">
              <w:rPr>
                <w:rFonts w:ascii="한컴바탕" w:eastAsia="한컴바탕" w:hAnsi="한컴바탕" w:cs="한컴바탕" w:hint="eastAsia"/>
                <w:sz w:val="21"/>
                <w:szCs w:val="21"/>
              </w:rPr>
              <w:t>재정부에서</w:t>
            </w:r>
            <w:proofErr w:type="spellEnd"/>
            <w:r w:rsidRPr="00C41FF8">
              <w:rPr>
                <w:rFonts w:ascii="한컴바탕" w:eastAsia="한컴바탕" w:hAnsi="한컴바탕" w:cs="한컴바탕" w:hint="eastAsia"/>
                <w:sz w:val="21"/>
                <w:szCs w:val="21"/>
              </w:rPr>
              <w:t xml:space="preserve"> 증명서 말소처리를 해야 한다. 유관 행정사업성비용 정산수입은 </w:t>
            </w:r>
            <w:proofErr w:type="spellStart"/>
            <w:r w:rsidRPr="00C41FF8">
              <w:rPr>
                <w:rFonts w:ascii="한컴바탕" w:eastAsia="한컴바탕" w:hAnsi="한컴바탕" w:cs="한컴바탕" w:hint="eastAsia"/>
                <w:sz w:val="21"/>
                <w:szCs w:val="21"/>
              </w:rPr>
              <w:t>재정부</w:t>
            </w:r>
            <w:proofErr w:type="spellEnd"/>
            <w:r w:rsidRPr="00C41FF8">
              <w:rPr>
                <w:rFonts w:ascii="한컴바탕" w:eastAsia="한컴바탕" w:hAnsi="한컴바탕" w:cs="한컴바탕" w:hint="eastAsia"/>
                <w:sz w:val="21"/>
                <w:szCs w:val="21"/>
              </w:rPr>
              <w:t xml:space="preserve"> 규정에 근거하여 전액 국고로 상납한다. </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41FF8">
              <w:rPr>
                <w:rFonts w:ascii="한컴바탕" w:eastAsia="한컴바탕" w:hAnsi="한컴바탕" w:cs="한컴바탕" w:hint="eastAsia"/>
                <w:sz w:val="21"/>
                <w:szCs w:val="21"/>
              </w:rPr>
              <w:t xml:space="preserve">5. 각 지역 및 관련부문은 본 통지 규정을 엄격히 집행해야 하고, 행정사업성비용 철폐 및 면제에 대하여 어떠한 사유로도 집행을 연기 또는 거절할 수 없으며, 기타명목 또는 </w:t>
            </w:r>
            <w:proofErr w:type="spellStart"/>
            <w:r w:rsidRPr="00C41FF8">
              <w:rPr>
                <w:rFonts w:ascii="한컴바탕" w:eastAsia="한컴바탕" w:hAnsi="한컴바탕" w:cs="한컴바탕" w:hint="eastAsia"/>
                <w:sz w:val="21"/>
                <w:szCs w:val="21"/>
              </w:rPr>
              <w:t>경영서비스성</w:t>
            </w:r>
            <w:proofErr w:type="spellEnd"/>
            <w:r w:rsidRPr="00C41FF8">
              <w:rPr>
                <w:rFonts w:ascii="한컴바탕" w:eastAsia="한컴바탕" w:hAnsi="한컴바탕" w:cs="한컴바탕" w:hint="eastAsia"/>
                <w:sz w:val="21"/>
                <w:szCs w:val="21"/>
              </w:rPr>
              <w:t xml:space="preserve"> 비용으로 전환하는 방식으로 비용을 계속 수취할 수 없다. 각급 재정, 가격주관부문은 본 통지의 이행현황에 대한 감독검사를 강화해야 하며, 규정에 따라 관련 비용을 철폐 또는 면제하지 않는 경우, 유관 규정에 따라 처벌하고, 책임인원의 행정책임을 규명한다. </w:t>
            </w:r>
          </w:p>
          <w:p w:rsidR="005B17FC" w:rsidRPr="00C41FF8" w:rsidRDefault="005B17FC" w:rsidP="00C41FF8">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
          <w:p w:rsidR="005B17FC" w:rsidRPr="00C41FF8" w:rsidRDefault="005B17FC" w:rsidP="00C41FF8">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roofErr w:type="spellStart"/>
            <w:r w:rsidRPr="00C41FF8">
              <w:rPr>
                <w:rFonts w:ascii="한컴바탕" w:eastAsia="한컴바탕" w:hAnsi="한컴바탕" w:cs="한컴바탕" w:hint="eastAsia"/>
                <w:sz w:val="21"/>
                <w:szCs w:val="21"/>
              </w:rPr>
              <w:t>재정부</w:t>
            </w:r>
            <w:proofErr w:type="spellEnd"/>
          </w:p>
          <w:p w:rsidR="005B17FC" w:rsidRPr="00C41FF8" w:rsidRDefault="005B17FC" w:rsidP="00C41FF8">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C41FF8">
              <w:rPr>
                <w:rFonts w:ascii="한컴바탕" w:eastAsia="한컴바탕" w:hAnsi="한컴바탕" w:cs="한컴바탕" w:hint="eastAsia"/>
                <w:sz w:val="21"/>
                <w:szCs w:val="21"/>
              </w:rPr>
              <w:t>국가발전개혁위원회</w:t>
            </w:r>
          </w:p>
          <w:p w:rsidR="005B17FC" w:rsidRPr="00C41FF8" w:rsidRDefault="005B17FC" w:rsidP="00C41FF8">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C41FF8">
              <w:rPr>
                <w:rFonts w:ascii="한컴바탕" w:eastAsia="한컴바탕" w:hAnsi="한컴바탕" w:cs="한컴바탕" w:hint="eastAsia"/>
                <w:sz w:val="21"/>
                <w:szCs w:val="21"/>
              </w:rPr>
              <w:t>2012년 9월 18일</w:t>
            </w:r>
          </w:p>
          <w:p w:rsidR="005B17FC" w:rsidRPr="00C41FF8" w:rsidRDefault="005B17FC" w:rsidP="00C41FF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B17FC" w:rsidRPr="00C41FF8" w:rsidRDefault="005B17FC" w:rsidP="00C41FF8">
            <w:pPr>
              <w:snapToGrid w:val="0"/>
              <w:spacing w:line="290" w:lineRule="atLeast"/>
              <w:rPr>
                <w:rFonts w:ascii="한컴바탕" w:eastAsia="한컴바탕" w:hAnsi="한컴바탕" w:cs="한컴바탕"/>
                <w:sz w:val="21"/>
                <w:szCs w:val="21"/>
              </w:rPr>
            </w:pPr>
          </w:p>
        </w:tc>
        <w:tc>
          <w:tcPr>
            <w:tcW w:w="539" w:type="dxa"/>
          </w:tcPr>
          <w:p w:rsidR="005B17FC" w:rsidRPr="00C41FF8" w:rsidRDefault="005B17FC" w:rsidP="00C41FF8">
            <w:pPr>
              <w:snapToGrid w:val="0"/>
              <w:spacing w:line="290" w:lineRule="atLeast"/>
              <w:rPr>
                <w:sz w:val="21"/>
                <w:szCs w:val="21"/>
              </w:rPr>
            </w:pPr>
          </w:p>
        </w:tc>
        <w:tc>
          <w:tcPr>
            <w:tcW w:w="3958" w:type="dxa"/>
          </w:tcPr>
          <w:p w:rsidR="00C41FF8" w:rsidRDefault="005B17FC" w:rsidP="00C41FF8">
            <w:pPr>
              <w:snapToGrid w:val="0"/>
              <w:spacing w:line="290" w:lineRule="atLeast"/>
              <w:jc w:val="center"/>
              <w:rPr>
                <w:rFonts w:ascii="SimSun" w:hAnsi="SimSun" w:hint="eastAsia"/>
                <w:b/>
                <w:sz w:val="26"/>
                <w:szCs w:val="26"/>
              </w:rPr>
            </w:pPr>
            <w:r w:rsidRPr="00C41FF8">
              <w:rPr>
                <w:rFonts w:ascii="SimSun" w:eastAsia="SimSun" w:hAnsi="SimSun" w:hint="eastAsia"/>
                <w:b/>
                <w:sz w:val="26"/>
                <w:szCs w:val="26"/>
                <w:lang w:eastAsia="zh-CN"/>
              </w:rPr>
              <w:t>关于取消和免收进出口环节</w:t>
            </w:r>
          </w:p>
          <w:p w:rsidR="005B17FC" w:rsidRPr="00C41FF8" w:rsidRDefault="005B17FC" w:rsidP="00C41FF8">
            <w:pPr>
              <w:snapToGrid w:val="0"/>
              <w:spacing w:line="290" w:lineRule="atLeast"/>
              <w:jc w:val="center"/>
              <w:rPr>
                <w:rFonts w:ascii="SimSun" w:eastAsia="SimSun" w:hAnsi="SimSun"/>
                <w:b/>
                <w:sz w:val="26"/>
                <w:szCs w:val="26"/>
                <w:lang w:eastAsia="zh-CN"/>
              </w:rPr>
            </w:pPr>
            <w:r w:rsidRPr="00C41FF8">
              <w:rPr>
                <w:rFonts w:ascii="SimSun" w:eastAsia="SimSun" w:hAnsi="SimSun" w:hint="eastAsia"/>
                <w:b/>
                <w:sz w:val="26"/>
                <w:szCs w:val="26"/>
                <w:lang w:eastAsia="zh-CN"/>
              </w:rPr>
              <w:t>有关行政事业性收费的通知</w:t>
            </w:r>
          </w:p>
          <w:p w:rsidR="005B17FC" w:rsidRPr="00C41FF8" w:rsidRDefault="005B17FC" w:rsidP="00C41FF8">
            <w:pPr>
              <w:snapToGrid w:val="0"/>
              <w:spacing w:line="290" w:lineRule="atLeast"/>
              <w:jc w:val="center"/>
              <w:rPr>
                <w:rFonts w:ascii="SimSun" w:eastAsia="SimSun" w:hAnsi="SimSun"/>
                <w:sz w:val="21"/>
                <w:szCs w:val="21"/>
                <w:lang w:eastAsia="zh-CN"/>
              </w:rPr>
            </w:pPr>
            <w:r w:rsidRPr="00C41FF8">
              <w:rPr>
                <w:rFonts w:ascii="SimSun" w:eastAsia="SimSun" w:hAnsi="SimSun" w:hint="eastAsia"/>
                <w:sz w:val="21"/>
                <w:szCs w:val="21"/>
                <w:lang w:eastAsia="zh-CN"/>
              </w:rPr>
              <w:t>财综〔2012〕71号</w:t>
            </w:r>
          </w:p>
          <w:p w:rsidR="005B17FC" w:rsidRPr="00C41FF8" w:rsidRDefault="005B17FC" w:rsidP="00C41FF8">
            <w:pPr>
              <w:snapToGrid w:val="0"/>
              <w:spacing w:line="290" w:lineRule="atLeast"/>
              <w:rPr>
                <w:rFonts w:ascii="SimSun" w:eastAsia="SimSun" w:hAnsi="SimSun"/>
                <w:sz w:val="21"/>
                <w:szCs w:val="21"/>
                <w:lang w:eastAsia="zh-CN"/>
              </w:rPr>
            </w:pPr>
            <w:r w:rsidRPr="00C41FF8">
              <w:rPr>
                <w:rFonts w:ascii="SimSun" w:eastAsia="SimSun" w:hAnsi="SimSun"/>
                <w:sz w:val="21"/>
                <w:szCs w:val="21"/>
                <w:lang w:eastAsia="zh-CN"/>
              </w:rPr>
              <w:t xml:space="preserve"> </w:t>
            </w:r>
          </w:p>
          <w:p w:rsidR="005B17FC" w:rsidRPr="00C41FF8" w:rsidRDefault="005B17FC" w:rsidP="00C41FF8">
            <w:pPr>
              <w:snapToGrid w:val="0"/>
              <w:spacing w:line="290" w:lineRule="atLeast"/>
              <w:rPr>
                <w:rFonts w:ascii="SimSun" w:eastAsia="SimSun" w:hAnsi="SimSun"/>
                <w:sz w:val="21"/>
                <w:szCs w:val="21"/>
                <w:lang w:eastAsia="zh-CN"/>
              </w:rPr>
            </w:pPr>
          </w:p>
          <w:p w:rsidR="005B17FC" w:rsidRPr="00C41FF8" w:rsidRDefault="005B17FC" w:rsidP="00C41FF8">
            <w:pPr>
              <w:snapToGrid w:val="0"/>
              <w:spacing w:line="290" w:lineRule="atLeast"/>
              <w:rPr>
                <w:rFonts w:ascii="SimSun" w:eastAsia="SimSun" w:hAnsi="SimSun"/>
                <w:sz w:val="21"/>
                <w:szCs w:val="21"/>
                <w:lang w:eastAsia="zh-CN"/>
              </w:rPr>
            </w:pPr>
            <w:r w:rsidRPr="00C41FF8">
              <w:rPr>
                <w:rFonts w:ascii="SimSun" w:eastAsia="SimSun" w:hAnsi="SimSun" w:hint="eastAsia"/>
                <w:sz w:val="21"/>
                <w:szCs w:val="21"/>
                <w:lang w:eastAsia="zh-CN"/>
              </w:rPr>
              <w:t>海关总署、国家质量监督检验检疫总局，各省、自治区、直辖市财政厅（局）、发展改革委、物价局，新疆生产建设兵团财务局，发展改革委：</w:t>
            </w:r>
          </w:p>
          <w:p w:rsidR="005B17FC" w:rsidRPr="00C41FF8" w:rsidRDefault="005B17FC" w:rsidP="00C41FF8">
            <w:pPr>
              <w:snapToGrid w:val="0"/>
              <w:spacing w:line="290" w:lineRule="atLeast"/>
              <w:rPr>
                <w:rFonts w:ascii="SimSun" w:eastAsia="SimSun" w:hAnsi="SimSun"/>
                <w:spacing w:val="-4"/>
                <w:sz w:val="21"/>
                <w:szCs w:val="21"/>
                <w:lang w:eastAsia="zh-CN"/>
              </w:rPr>
            </w:pPr>
            <w:r w:rsidRPr="00C41FF8">
              <w:rPr>
                <w:rFonts w:ascii="SimSun" w:eastAsia="SimSun" w:hAnsi="SimSun" w:hint="eastAsia"/>
                <w:spacing w:val="-4"/>
                <w:sz w:val="21"/>
                <w:szCs w:val="21"/>
                <w:lang w:eastAsia="zh-CN"/>
              </w:rPr>
              <w:t xml:space="preserve"> 　　为落实《国务院办公厅关于促进外贸稳定增长的若干意见》（国办发〔2012〕49号）的要求，现就取消和免收进出口环节有关行政事业性收费事项通知如下：</w:t>
            </w:r>
          </w:p>
          <w:p w:rsidR="005B17FC" w:rsidRPr="00C41FF8" w:rsidRDefault="005B17FC" w:rsidP="00C41FF8">
            <w:pPr>
              <w:snapToGrid w:val="0"/>
              <w:spacing w:line="290" w:lineRule="atLeast"/>
              <w:rPr>
                <w:rFonts w:ascii="SimSun" w:eastAsia="SimSun" w:hAnsi="SimSun"/>
                <w:sz w:val="21"/>
                <w:szCs w:val="21"/>
                <w:lang w:eastAsia="zh-CN"/>
              </w:rPr>
            </w:pPr>
            <w:r w:rsidRPr="00C41FF8">
              <w:rPr>
                <w:rFonts w:ascii="SimSun" w:eastAsia="SimSun" w:hAnsi="SimSun" w:hint="eastAsia"/>
                <w:sz w:val="21"/>
                <w:szCs w:val="21"/>
                <w:lang w:eastAsia="zh-CN"/>
              </w:rPr>
              <w:t xml:space="preserve"> 　　一、自2012年10月1日起，取消海关监管手续费。</w:t>
            </w:r>
          </w:p>
          <w:p w:rsidR="005B17FC" w:rsidRPr="00C41FF8" w:rsidRDefault="005B17FC" w:rsidP="00C41FF8">
            <w:pPr>
              <w:snapToGrid w:val="0"/>
              <w:spacing w:line="290" w:lineRule="atLeast"/>
              <w:rPr>
                <w:rFonts w:ascii="SimSun" w:eastAsia="SimSun" w:hAnsi="SimSun"/>
                <w:spacing w:val="-4"/>
                <w:sz w:val="21"/>
                <w:szCs w:val="21"/>
                <w:lang w:eastAsia="zh-CN"/>
              </w:rPr>
            </w:pPr>
            <w:r w:rsidRPr="00C41FF8">
              <w:rPr>
                <w:rFonts w:ascii="SimSun" w:eastAsia="SimSun" w:hAnsi="SimSun" w:hint="eastAsia"/>
                <w:spacing w:val="-4"/>
                <w:sz w:val="21"/>
                <w:szCs w:val="21"/>
                <w:lang w:eastAsia="zh-CN"/>
              </w:rPr>
              <w:t xml:space="preserve"> 　　二、自2012年10月1日起至2012年12月31日，对所有出入境货物、运输工具、集装箱及其他法定检验检疫物免收出入境检验检疫费（不包括对出入境人员预防接种和体检收取的费用，以及企事业单位承担与出入境检验检疫有关的商业性自愿委托检测和鉴定、出入境检疫处理、动物免疫接种工作收取的费用）。</w:t>
            </w:r>
          </w:p>
          <w:p w:rsidR="005B17FC" w:rsidRPr="00C41FF8" w:rsidRDefault="005B17FC" w:rsidP="00C41FF8">
            <w:pPr>
              <w:snapToGrid w:val="0"/>
              <w:spacing w:line="290" w:lineRule="atLeast"/>
              <w:rPr>
                <w:rFonts w:ascii="SimSun" w:eastAsia="SimSun" w:hAnsi="SimSun"/>
                <w:sz w:val="21"/>
                <w:szCs w:val="21"/>
                <w:lang w:eastAsia="zh-CN"/>
              </w:rPr>
            </w:pPr>
            <w:r w:rsidRPr="00C41FF8">
              <w:rPr>
                <w:rFonts w:ascii="SimSun" w:eastAsia="SimSun" w:hAnsi="SimSun" w:hint="eastAsia"/>
                <w:sz w:val="21"/>
                <w:szCs w:val="21"/>
                <w:lang w:eastAsia="zh-CN"/>
              </w:rPr>
              <w:t xml:space="preserve"> 　　三、取消和免收上述行政事业性收费后，中央财政将统筹安排相关部门的经费预算，保证其正常履行职责。</w:t>
            </w:r>
          </w:p>
          <w:p w:rsidR="005B17FC" w:rsidRPr="00C41FF8" w:rsidRDefault="005B17FC" w:rsidP="00C41FF8">
            <w:pPr>
              <w:snapToGrid w:val="0"/>
              <w:spacing w:line="290" w:lineRule="atLeast"/>
              <w:rPr>
                <w:rFonts w:ascii="SimSun" w:eastAsia="SimSun" w:hAnsi="SimSun"/>
                <w:sz w:val="21"/>
                <w:szCs w:val="21"/>
                <w:lang w:eastAsia="zh-CN"/>
              </w:rPr>
            </w:pPr>
            <w:r w:rsidRPr="00C41FF8">
              <w:rPr>
                <w:rFonts w:ascii="SimSun" w:eastAsia="SimSun" w:hAnsi="SimSun" w:hint="eastAsia"/>
                <w:sz w:val="21"/>
                <w:szCs w:val="21"/>
                <w:lang w:eastAsia="zh-CN"/>
              </w:rPr>
              <w:t xml:space="preserve"> 　　四、有关执收部门和单位要到国家发展改革委办理《收费许可证》注销手续，并到财政部办理票据缴销手续。有关行政事业性收费的清欠收入，按照财政部规定渠道全额上缴国库。</w:t>
            </w:r>
          </w:p>
          <w:p w:rsidR="005B17FC" w:rsidRPr="00C41FF8" w:rsidRDefault="005B17FC" w:rsidP="00C41FF8">
            <w:pPr>
              <w:snapToGrid w:val="0"/>
              <w:spacing w:line="290" w:lineRule="atLeast"/>
              <w:rPr>
                <w:rFonts w:ascii="SimSun" w:hAnsi="SimSun" w:hint="eastAsia"/>
                <w:sz w:val="21"/>
                <w:szCs w:val="21"/>
                <w:lang w:eastAsia="zh-CN"/>
              </w:rPr>
            </w:pPr>
            <w:r w:rsidRPr="00C41FF8">
              <w:rPr>
                <w:rFonts w:ascii="SimSun" w:eastAsia="SimSun" w:hAnsi="SimSun" w:hint="eastAsia"/>
                <w:spacing w:val="6"/>
                <w:sz w:val="21"/>
                <w:szCs w:val="21"/>
                <w:lang w:eastAsia="zh-CN"/>
              </w:rPr>
              <w:t xml:space="preserve"> 　　五、各地区和有关部门要严格执行本通知规定，对取消和免收的行政事业性收费，不得以任何理由拖延或者拒绝执行，不得以其他名目或者转为经营服务性收费方式变相继续收费。各级财政、价格主管部门要加强对落实本通知情况的监督检查，对不按规定取消或免收相关收费的，按有关规定给予处罚，并追究责任人员的行政责任</w:t>
            </w:r>
            <w:r w:rsidRPr="00C41FF8">
              <w:rPr>
                <w:rFonts w:ascii="SimSun" w:eastAsia="SimSun" w:hAnsi="SimSun" w:hint="eastAsia"/>
                <w:sz w:val="21"/>
                <w:szCs w:val="21"/>
                <w:lang w:eastAsia="zh-CN"/>
              </w:rPr>
              <w:t>。</w:t>
            </w:r>
          </w:p>
          <w:p w:rsidR="005B17FC" w:rsidRPr="00C41FF8" w:rsidRDefault="005B17FC" w:rsidP="00C41FF8">
            <w:pPr>
              <w:snapToGrid w:val="0"/>
              <w:spacing w:line="290" w:lineRule="atLeast"/>
              <w:jc w:val="right"/>
              <w:rPr>
                <w:rFonts w:ascii="SimSun" w:eastAsia="SimSun" w:hAnsi="SimSun"/>
                <w:sz w:val="21"/>
                <w:szCs w:val="21"/>
                <w:lang w:eastAsia="zh-CN"/>
              </w:rPr>
            </w:pPr>
            <w:r w:rsidRPr="00C41FF8">
              <w:rPr>
                <w:rFonts w:ascii="SimSun" w:eastAsia="SimSun" w:hAnsi="SimSun" w:hint="eastAsia"/>
                <w:sz w:val="21"/>
                <w:szCs w:val="21"/>
                <w:lang w:eastAsia="zh-CN"/>
              </w:rPr>
              <w:t xml:space="preserve">　　　　　　　　　　　　　　　　　　　　　　　　　　财政部 </w:t>
            </w:r>
          </w:p>
          <w:p w:rsidR="005B17FC" w:rsidRPr="00C41FF8" w:rsidRDefault="005B17FC" w:rsidP="00C41FF8">
            <w:pPr>
              <w:snapToGrid w:val="0"/>
              <w:spacing w:line="290" w:lineRule="atLeast"/>
              <w:jc w:val="right"/>
              <w:rPr>
                <w:rFonts w:ascii="SimSun" w:eastAsia="SimSun" w:hAnsi="SimSun"/>
                <w:sz w:val="21"/>
                <w:szCs w:val="21"/>
                <w:lang w:eastAsia="zh-CN"/>
              </w:rPr>
            </w:pPr>
            <w:r w:rsidRPr="00C41FF8">
              <w:rPr>
                <w:rFonts w:ascii="SimSun" w:eastAsia="SimSun" w:hAnsi="SimSun" w:hint="eastAsia"/>
                <w:sz w:val="21"/>
                <w:szCs w:val="21"/>
                <w:lang w:eastAsia="zh-CN"/>
              </w:rPr>
              <w:t>国家发展改革委</w:t>
            </w:r>
          </w:p>
          <w:p w:rsidR="005B17FC" w:rsidRPr="00C41FF8" w:rsidRDefault="00C41FF8" w:rsidP="00C41FF8">
            <w:pPr>
              <w:snapToGrid w:val="0"/>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5B17FC" w:rsidRPr="00C41FF8">
              <w:rPr>
                <w:rFonts w:ascii="SimSun" w:eastAsia="SimSun" w:hAnsi="SimSun" w:hint="eastAsia"/>
                <w:sz w:val="21"/>
                <w:szCs w:val="21"/>
                <w:lang w:eastAsia="zh-CN"/>
              </w:rPr>
              <w:t>2012年9月18日</w:t>
            </w:r>
          </w:p>
          <w:p w:rsidR="005B17FC" w:rsidRPr="00C41FF8" w:rsidRDefault="005B17FC" w:rsidP="00C41FF8">
            <w:pPr>
              <w:snapToGrid w:val="0"/>
              <w:spacing w:line="290" w:lineRule="atLeast"/>
              <w:rPr>
                <w:rFonts w:ascii="SimSun" w:eastAsia="SimSun" w:hAnsi="SimSun"/>
                <w:sz w:val="21"/>
                <w:szCs w:val="21"/>
                <w:lang w:eastAsia="zh-CN"/>
              </w:rPr>
            </w:pPr>
          </w:p>
        </w:tc>
      </w:tr>
    </w:tbl>
    <w:p w:rsidR="00551DAC" w:rsidRDefault="00551DAC">
      <w:pPr>
        <w:rPr>
          <w:rFonts w:hint="eastAsia"/>
        </w:rPr>
      </w:pPr>
    </w:p>
    <w:sectPr w:rsidR="00551DAC" w:rsidSect="005B17F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F3" w:rsidRDefault="000444F3" w:rsidP="005B17FC">
      <w:r>
        <w:separator/>
      </w:r>
    </w:p>
  </w:endnote>
  <w:endnote w:type="continuationSeparator" w:id="0">
    <w:p w:rsidR="000444F3" w:rsidRDefault="000444F3" w:rsidP="005B17F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F3" w:rsidRDefault="000444F3" w:rsidP="005B17FC">
      <w:r>
        <w:separator/>
      </w:r>
    </w:p>
  </w:footnote>
  <w:footnote w:type="continuationSeparator" w:id="0">
    <w:p w:rsidR="000444F3" w:rsidRDefault="000444F3" w:rsidP="005B17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7FC"/>
    <w:rsid w:val="000444F3"/>
    <w:rsid w:val="00551DAC"/>
    <w:rsid w:val="005B17FC"/>
    <w:rsid w:val="00C41F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F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7FC"/>
    <w:pPr>
      <w:tabs>
        <w:tab w:val="center" w:pos="4513"/>
        <w:tab w:val="right" w:pos="9026"/>
      </w:tabs>
      <w:snapToGrid w:val="0"/>
    </w:pPr>
  </w:style>
  <w:style w:type="character" w:customStyle="1" w:styleId="Char">
    <w:name w:val="머리글 Char"/>
    <w:basedOn w:val="a0"/>
    <w:link w:val="a3"/>
    <w:uiPriority w:val="99"/>
    <w:semiHidden/>
    <w:rsid w:val="005B17FC"/>
  </w:style>
  <w:style w:type="paragraph" w:styleId="a4">
    <w:name w:val="footer"/>
    <w:basedOn w:val="a"/>
    <w:link w:val="Char0"/>
    <w:uiPriority w:val="99"/>
    <w:semiHidden/>
    <w:unhideWhenUsed/>
    <w:rsid w:val="005B17FC"/>
    <w:pPr>
      <w:tabs>
        <w:tab w:val="center" w:pos="4513"/>
        <w:tab w:val="right" w:pos="9026"/>
      </w:tabs>
      <w:snapToGrid w:val="0"/>
    </w:pPr>
  </w:style>
  <w:style w:type="character" w:customStyle="1" w:styleId="Char0">
    <w:name w:val="바닥글 Char"/>
    <w:basedOn w:val="a0"/>
    <w:link w:val="a4"/>
    <w:uiPriority w:val="99"/>
    <w:semiHidden/>
    <w:rsid w:val="005B17FC"/>
  </w:style>
  <w:style w:type="table" w:styleId="a5">
    <w:name w:val="Table Grid"/>
    <w:basedOn w:val="a1"/>
    <w:uiPriority w:val="59"/>
    <w:rsid w:val="005B1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3</cp:revision>
  <dcterms:created xsi:type="dcterms:W3CDTF">2012-10-17T08:53:00Z</dcterms:created>
  <dcterms:modified xsi:type="dcterms:W3CDTF">2012-10-17T08:57:00Z</dcterms:modified>
</cp:coreProperties>
</file>